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E3" w:rsidRPr="002B43EA" w:rsidRDefault="002B43EA" w:rsidP="002B43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3EA">
        <w:rPr>
          <w:rFonts w:ascii="Times New Roman" w:hAnsi="Times New Roman" w:cs="Times New Roman"/>
          <w:b/>
          <w:bCs/>
          <w:sz w:val="28"/>
          <w:szCs w:val="28"/>
        </w:rPr>
        <w:t>SMART SOLUTION FOR TUNNEL LIGHTENING SYSTEM</w:t>
      </w:r>
    </w:p>
    <w:p w:rsidR="002B43EA" w:rsidRDefault="002B43EA" w:rsidP="002B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B43EA">
        <w:rPr>
          <w:rFonts w:ascii="Times New Roman" w:hAnsi="Times New Roman" w:cs="Times New Roman"/>
          <w:b/>
          <w:bCs/>
          <w:sz w:val="24"/>
          <w:szCs w:val="24"/>
          <w:lang w:bidi="mr-IN"/>
        </w:rPr>
        <w:t xml:space="preserve">Abstract- </w:t>
      </w:r>
      <w:r w:rsidRPr="002B43EA">
        <w:rPr>
          <w:rFonts w:ascii="Times New Roman" w:hAnsi="Times New Roman" w:cs="Times New Roman"/>
          <w:sz w:val="24"/>
          <w:szCs w:val="24"/>
          <w:lang w:bidi="mr-IN"/>
        </w:rPr>
        <w:t>It takes hours to explain about conserving energy, but take seconds to actually conserve the energy. High-intensity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2B43EA">
        <w:rPr>
          <w:rFonts w:ascii="Times New Roman" w:hAnsi="Times New Roman" w:cs="Times New Roman"/>
          <w:sz w:val="24"/>
          <w:szCs w:val="24"/>
          <w:lang w:bidi="mr-IN"/>
        </w:rPr>
        <w:t>Discharge (HID-Sodium) Lamps presently used for Tunnel light are based on principle of gas discharge, thus the intensity is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spellStart"/>
      <w:r w:rsidRPr="002B43EA">
        <w:rPr>
          <w:rFonts w:ascii="Times New Roman" w:hAnsi="Times New Roman" w:cs="Times New Roman"/>
          <w:sz w:val="24"/>
          <w:szCs w:val="24"/>
          <w:lang w:bidi="mr-IN"/>
        </w:rPr>
        <w:t>can not</w:t>
      </w:r>
      <w:proofErr w:type="spellEnd"/>
      <w:r w:rsidRPr="002B43EA">
        <w:rPr>
          <w:rFonts w:ascii="Times New Roman" w:hAnsi="Times New Roman" w:cs="Times New Roman"/>
          <w:sz w:val="24"/>
          <w:szCs w:val="24"/>
          <w:lang w:bidi="mr-IN"/>
        </w:rPr>
        <w:t xml:space="preserve"> controlled by reducing the voltage as the discharge path is broken after a particular voltage. Also the intensity control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2B43EA">
        <w:rPr>
          <w:rFonts w:ascii="Times New Roman" w:hAnsi="Times New Roman" w:cs="Times New Roman"/>
          <w:sz w:val="24"/>
          <w:szCs w:val="24"/>
          <w:lang w:bidi="mr-IN"/>
        </w:rPr>
        <w:t>is done based on the sunlight outside the tunnel. Manual control is prone to errors and leads to energy wastages and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2B43EA">
        <w:rPr>
          <w:rFonts w:ascii="Times New Roman" w:hAnsi="Times New Roman" w:cs="Times New Roman"/>
          <w:sz w:val="24"/>
          <w:szCs w:val="24"/>
          <w:lang w:bidi="mr-IN"/>
        </w:rPr>
        <w:t>manually dimming during mid night is impracticable. Also, dynamically tracking the light level is manually impracticable.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2B43EA">
        <w:rPr>
          <w:rFonts w:ascii="Times New Roman" w:hAnsi="Times New Roman" w:cs="Times New Roman"/>
          <w:sz w:val="24"/>
          <w:szCs w:val="24"/>
          <w:lang w:bidi="mr-IN"/>
        </w:rPr>
        <w:t>The current trend is the introduction of automation and remote management solutions to control tunnel lighting. Remote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2B43EA">
        <w:rPr>
          <w:rFonts w:ascii="Times New Roman" w:hAnsi="Times New Roman" w:cs="Times New Roman"/>
          <w:sz w:val="24"/>
          <w:szCs w:val="24"/>
          <w:lang w:bidi="mr-IN"/>
        </w:rPr>
        <w:t>management systems with automation technology allow control of lamps, adjustment of light levels, and lamp. LED plays a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2B43EA">
        <w:rPr>
          <w:rFonts w:ascii="Times New Roman" w:hAnsi="Times New Roman" w:cs="Times New Roman"/>
          <w:sz w:val="24"/>
          <w:szCs w:val="24"/>
          <w:lang w:bidi="mr-IN"/>
        </w:rPr>
        <w:t>most important role in the energy conservation and environmental protection in lighting industry of 21st Century. And the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spellStart"/>
      <w:r w:rsidRPr="002B43EA">
        <w:rPr>
          <w:rFonts w:ascii="Times New Roman" w:hAnsi="Times New Roman" w:cs="Times New Roman"/>
          <w:sz w:val="24"/>
          <w:szCs w:val="24"/>
          <w:lang w:bidi="mr-IN"/>
        </w:rPr>
        <w:t>ZigBee</w:t>
      </w:r>
      <w:proofErr w:type="spellEnd"/>
      <w:r w:rsidRPr="002B43EA">
        <w:rPr>
          <w:rFonts w:ascii="Times New Roman" w:hAnsi="Times New Roman" w:cs="Times New Roman"/>
          <w:sz w:val="24"/>
          <w:szCs w:val="24"/>
          <w:lang w:bidi="mr-IN"/>
        </w:rPr>
        <w:t xml:space="preserve"> is the best wireless solution in this field due to its strong wireless network ability and lower power Light Emitting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2B43EA">
        <w:rPr>
          <w:rFonts w:ascii="Times New Roman" w:hAnsi="Times New Roman" w:cs="Times New Roman"/>
          <w:sz w:val="24"/>
          <w:szCs w:val="24"/>
          <w:lang w:bidi="mr-IN"/>
        </w:rPr>
        <w:t>Diode (LED) based lamps will be soon replacing the HID lamps in Tunnel light. Thus intensity control is now possible by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2B43EA">
        <w:rPr>
          <w:rFonts w:ascii="Times New Roman" w:hAnsi="Times New Roman" w:cs="Times New Roman"/>
          <w:sz w:val="24"/>
          <w:szCs w:val="24"/>
          <w:lang w:bidi="mr-IN"/>
        </w:rPr>
        <w:t>reducing the average voltage on sensing the movement and density of vehicles.</w:t>
      </w:r>
    </w:p>
    <w:p w:rsidR="002B43EA" w:rsidRDefault="002B43EA" w:rsidP="002B43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mr-IN"/>
        </w:rPr>
        <w:drawing>
          <wp:inline distT="0" distB="0" distL="0" distR="0">
            <wp:extent cx="3724275" cy="2809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EA" w:rsidRDefault="002B43EA" w:rsidP="002B43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2B43EA">
        <w:rPr>
          <w:rFonts w:ascii="Times New Roman" w:hAnsi="Times New Roman" w:cs="Times New Roman"/>
          <w:sz w:val="24"/>
          <w:szCs w:val="24"/>
        </w:rPr>
        <w:t>SMART SOLUTION FOR TUNNEL LIGHTENING SYSTEM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2B43EA" w:rsidRDefault="002B43EA" w:rsidP="002B43EA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2B43EA" w:rsidRDefault="002B43EA" w:rsidP="002B43EA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2B43EA" w:rsidRDefault="002B43EA" w:rsidP="002B43EA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2B43EA" w:rsidRPr="002B43EA" w:rsidRDefault="002B43EA" w:rsidP="002B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43EA" w:rsidRPr="002B43EA" w:rsidSect="00CC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43EA"/>
    <w:rsid w:val="002B43EA"/>
    <w:rsid w:val="00CC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3EA"/>
    <w:rPr>
      <w:color w:val="0000FF" w:themeColor="hyperlink"/>
      <w:u w:val="single"/>
    </w:rPr>
  </w:style>
  <w:style w:type="paragraph" w:customStyle="1" w:styleId="normal0">
    <w:name w:val="normal"/>
    <w:rsid w:val="002B43EA"/>
    <w:pPr>
      <w:spacing w:after="0"/>
    </w:pPr>
    <w:rPr>
      <w:rFonts w:ascii="Arial" w:eastAsia="Arial" w:hAnsi="Arial" w:cs="Arial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2021-06-07T06:29:00Z</dcterms:created>
  <dcterms:modified xsi:type="dcterms:W3CDTF">2021-06-07T06:32:00Z</dcterms:modified>
</cp:coreProperties>
</file>